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737" w:rsidRPr="00747737" w:rsidRDefault="00747737" w:rsidP="00747737">
      <w:pPr>
        <w:jc w:val="center"/>
        <w:rPr>
          <w:iCs/>
          <w:sz w:val="28"/>
          <w:szCs w:val="28"/>
          <w:lang w:val="kk-KZ"/>
        </w:rPr>
      </w:pPr>
      <w:bookmarkStart w:id="0" w:name="_GoBack"/>
      <w:bookmarkEnd w:id="0"/>
    </w:p>
    <w:p w:rsidR="00747737" w:rsidRPr="005D719E" w:rsidRDefault="00747737" w:rsidP="00747737">
      <w:pPr>
        <w:jc w:val="both"/>
        <w:rPr>
          <w:iCs/>
          <w:sz w:val="28"/>
          <w:szCs w:val="28"/>
          <w:lang w:val="kk-KZ"/>
        </w:rPr>
      </w:pPr>
      <w:r>
        <w:rPr>
          <w:iCs/>
          <w:sz w:val="28"/>
          <w:szCs w:val="28"/>
          <w:lang w:val="kk-KZ"/>
        </w:rPr>
        <w:tab/>
      </w:r>
      <w:r w:rsidR="006C30F2">
        <w:rPr>
          <w:iCs/>
          <w:sz w:val="28"/>
          <w:szCs w:val="28"/>
          <w:lang w:val="kk-KZ"/>
        </w:rPr>
        <w:t xml:space="preserve">7 лекция </w:t>
      </w:r>
      <w:r w:rsidRPr="00E13951">
        <w:rPr>
          <w:iCs/>
          <w:sz w:val="28"/>
          <w:szCs w:val="28"/>
          <w:lang w:val="kk-KZ"/>
        </w:rPr>
        <w:t xml:space="preserve"> </w:t>
      </w:r>
      <w:r w:rsidRPr="005D719E">
        <w:rPr>
          <w:iCs/>
          <w:sz w:val="28"/>
          <w:szCs w:val="28"/>
          <w:lang w:val="kk-KZ"/>
        </w:rPr>
        <w:t xml:space="preserve">ТЕХНОЛОГИЯНЫҢ ДАМУЫ МЕН ӨНДІРІСТІ ҰЙЫМДАСТЫРУДЫҢ ТАРИХИ ОЧЕРКІ. </w:t>
      </w:r>
      <w:r>
        <w:rPr>
          <w:iCs/>
          <w:sz w:val="28"/>
          <w:szCs w:val="28"/>
          <w:lang w:val="kk-KZ"/>
        </w:rPr>
        <w:t xml:space="preserve"> </w:t>
      </w:r>
      <w:r w:rsidRPr="005D719E">
        <w:rPr>
          <w:iCs/>
          <w:sz w:val="28"/>
          <w:szCs w:val="28"/>
          <w:lang w:val="kk-KZ"/>
        </w:rPr>
        <w:t>ДАМУДЫҢ БОЛАШАҒЫ МЕН СТРАТЕГИЯСЫ, ЖАҒДАЙЫ.</w:t>
      </w:r>
    </w:p>
    <w:p w:rsidR="00747737" w:rsidRPr="00E13951" w:rsidRDefault="00747737" w:rsidP="00747737">
      <w:pPr>
        <w:jc w:val="center"/>
        <w:rPr>
          <w:iCs/>
          <w:sz w:val="28"/>
          <w:szCs w:val="28"/>
          <w:lang w:val="kk-KZ"/>
        </w:rPr>
      </w:pP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t>Кәсіп</w:t>
      </w:r>
      <w:r w:rsidRPr="003801C8">
        <w:rPr>
          <w:sz w:val="28"/>
          <w:szCs w:val="28"/>
          <w:lang w:val="kk-KZ"/>
        </w:rPr>
        <w:t>орынды ұйымдастыру туралы, оны дамытудың стратегиясы ретінде қызметтерді іріктеу туралы және олардың жұмысын оңтайландыру туралы тиімді басқару</w:t>
      </w:r>
      <w:r>
        <w:rPr>
          <w:sz w:val="28"/>
          <w:szCs w:val="28"/>
          <w:lang w:val="kk-KZ"/>
        </w:rPr>
        <w:t xml:space="preserve"> – бұл менеджмент. </w:t>
      </w:r>
      <w:r w:rsidRPr="003801C8">
        <w:rPr>
          <w:sz w:val="28"/>
          <w:szCs w:val="28"/>
          <w:lang w:val="kk-KZ"/>
        </w:rPr>
        <w:t>Менеджмент тарихы бірнеше мың жылдықтардан құралған. Осынау ұзақ жылдық тарихы қоғамдық, экономикалық, әлеуметтік экономикалық қатынастар жүйесіндегі үзіліссіз тәжірибелердің жинақталуына байланысты дамыған.</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Ғылыми менеджмент мектептері (1885-1921) Ф.У.Тейлор, Л.Гилберт, Г.Гантта есімдерімен тығыз байланысты.</w:t>
      </w:r>
    </w:p>
    <w:p w:rsidR="00747737" w:rsidRPr="0004062D" w:rsidRDefault="00747737" w:rsidP="00747737">
      <w:pPr>
        <w:autoSpaceDE w:val="0"/>
        <w:autoSpaceDN w:val="0"/>
        <w:adjustRightInd w:val="0"/>
        <w:jc w:val="both"/>
        <w:rPr>
          <w:rFonts w:eastAsia="TimesNewRomanPS-BoldMT"/>
          <w:b/>
          <w:bCs/>
          <w:sz w:val="28"/>
          <w:szCs w:val="28"/>
          <w:lang w:val="kk-KZ"/>
        </w:rPr>
      </w:pPr>
      <w:r>
        <w:rPr>
          <w:sz w:val="28"/>
          <w:szCs w:val="28"/>
          <w:lang w:val="kk-KZ"/>
        </w:rPr>
        <w:tab/>
      </w:r>
      <w:r w:rsidRPr="004A19C8">
        <w:rPr>
          <w:sz w:val="28"/>
          <w:szCs w:val="28"/>
          <w:lang w:val="kk-KZ"/>
        </w:rPr>
        <w:t>Алғаш рет ғылыми менеджмент мектебінің негізін қалаған америка инжинері Ф</w:t>
      </w:r>
      <w:r w:rsidRPr="00732649">
        <w:rPr>
          <w:sz w:val="28"/>
          <w:szCs w:val="28"/>
          <w:lang w:val="kk-KZ"/>
        </w:rPr>
        <w:t>.</w:t>
      </w:r>
      <w:r w:rsidRPr="004A19C8">
        <w:rPr>
          <w:sz w:val="28"/>
          <w:szCs w:val="28"/>
          <w:lang w:val="kk-KZ"/>
        </w:rPr>
        <w:t>Тейлор (1856- 1915). Ол өндірісті ғылым тұрғысынан басқаруға болады деген пікір айтты.</w:t>
      </w:r>
      <w:r w:rsidRPr="0004062D">
        <w:rPr>
          <w:rFonts w:eastAsia="TimesNewRomanPS-BoldMT"/>
          <w:b/>
          <w:bCs/>
          <w:sz w:val="28"/>
          <w:szCs w:val="28"/>
          <w:lang w:val="kk-KZ"/>
        </w:rPr>
        <w:t xml:space="preserve"> </w:t>
      </w:r>
      <w:r w:rsidRPr="004A19C8">
        <w:rPr>
          <w:sz w:val="28"/>
          <w:szCs w:val="28"/>
          <w:lang w:val="kk-KZ"/>
        </w:rPr>
        <w:t>Кезінде ғажайып жаңалық болған бұл құбылысты ол кейін өзінің еңбектерінде ғылыми жа</w:t>
      </w:r>
      <w:r>
        <w:rPr>
          <w:sz w:val="28"/>
          <w:szCs w:val="28"/>
          <w:lang w:val="kk-KZ"/>
        </w:rPr>
        <w:t>ғынан жан –жақты дәлелдеді. Ф.Т</w:t>
      </w:r>
      <w:r w:rsidRPr="004A19C8">
        <w:rPr>
          <w:sz w:val="28"/>
          <w:szCs w:val="28"/>
          <w:lang w:val="kk-KZ"/>
        </w:rPr>
        <w:t>ейлор кәсіпорынды басқару ісін өнер ретінде қарастыра келіп менеджер «нені жасауды дәл білуі және соны арзан, әрі ең тиімді тәсілмен қалай</w:t>
      </w:r>
      <w:r w:rsidRPr="0004062D">
        <w:rPr>
          <w:rFonts w:eastAsia="TimesNewRomanPS-BoldMT"/>
          <w:b/>
          <w:bCs/>
          <w:sz w:val="28"/>
          <w:szCs w:val="28"/>
          <w:lang w:val="kk-KZ"/>
        </w:rPr>
        <w:t xml:space="preserve"> </w:t>
      </w:r>
      <w:r w:rsidRPr="004A19C8">
        <w:rPr>
          <w:sz w:val="28"/>
          <w:szCs w:val="28"/>
          <w:lang w:val="kk-KZ"/>
        </w:rPr>
        <w:t>жасауға болатынын» зерттеу нысаны етті.</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Ф.У. Тейлор өзінің кәсіпорын процестерін басқару ғылыми тәжірибелерін 1880 жылы Американың Филадельфия қаласындағы «Мидвейл стилл» компаниясында бастады.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Ғылыми менеджменттің негізігі мақсаты- «кіріс </w:t>
      </w:r>
      <w:r>
        <w:rPr>
          <w:sz w:val="28"/>
          <w:szCs w:val="28"/>
          <w:lang w:val="kk-KZ"/>
        </w:rPr>
        <w:t>-шығыс» формуласы бойынша кәсіп</w:t>
      </w:r>
      <w:r w:rsidRPr="003801C8">
        <w:rPr>
          <w:sz w:val="28"/>
          <w:szCs w:val="28"/>
          <w:lang w:val="kk-KZ"/>
        </w:rPr>
        <w:t>орын тиімділігін арттыру. Мұның мәні біртұтас басқару жүйесінде әр менеджер жауапкершілікпен ресурстарды орналастыру және шығындау, сонымен қатар өндіріс жүйесін тиімді пайдалануда. Тейлор сонымен қатар, менеджерлердің негзігі қызметтері әр қызметкерлерге міндеттеме арттыру, берілген жұмысты орындай алатын қызметкерлерді таңдау, қызметкерлердің өз міндеттемелерін жоғарғы деңгейде арттыруға итермелеуде жауапты екендігін атап айтты. Егер бұл функцияларды менеджер орындаса, кәсіп орын еңбегінің тиімділігін арттыру міндеттері орындалды деп саналады. Басқарудың ғылыми ізденістері еңбек операцияларын жетілдіруде талдау және бақылау қол еңбегі</w:t>
      </w:r>
      <w:r>
        <w:rPr>
          <w:sz w:val="28"/>
          <w:szCs w:val="28"/>
          <w:lang w:val="kk-KZ"/>
        </w:rPr>
        <w:t xml:space="preserve">нің тиімділігіне негізделген. </w:t>
      </w:r>
      <w:r w:rsidRPr="003801C8">
        <w:rPr>
          <w:sz w:val="28"/>
          <w:szCs w:val="28"/>
          <w:lang w:val="kk-KZ"/>
        </w:rPr>
        <w:t>Негізі тиімділік басқару функцияларын бөлу принциптерінде, демек, жұмысшылар еңбегінен басқару бойынша еңбек бөлінісі. Бұл басқару әрекеті жеке еңбек сфера болып, ал жұмысшылар осыған жинақталып жетістіктрге жету. Тейлор ұзақ жылдар бойы қызметтерін тиімді орындап, күш жұмсау арқылы жекеленген жағдайлардағы жұмысшылардың жұмыс көлемін анықтады.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Егер әр қызметкер өз ісін жетік меңгерсе, ол адам сағат механизміндей өз ісінің білгір маманы болар еді, деген ойды неміс әлеуметтанушысы М. Вебер мен Ф.Тейлордың теориялық еңбек негіздерінен көруге болады.М.Вебердің теориясы бюрократиялық ағым ретінде де қабылдауға </w:t>
      </w:r>
      <w:r w:rsidRPr="003801C8">
        <w:rPr>
          <w:sz w:val="28"/>
          <w:szCs w:val="28"/>
          <w:lang w:val="kk-KZ"/>
        </w:rPr>
        <w:lastRenderedPageBreak/>
        <w:t>болады, бірақ бюрократия ұйымдастырудың тәсілі ретінде тек қана осы те,ория пайда болған кезеңде ғана пайда болды. Бюрократияның жақсы да, жаман да жақтары бар. Жағымды жағы: нақты тәртіпке бағынған әр адам өз мақсатын нақты орындайды. Жағымсыз тұстары: шын мәніне келгенде адамның шығармашылық таңдауына мүмкіндік бермейді, өйткені әр түрлі өмір жағдайын нақты ұйымдастыру мүмкін емес. Сондықтан</w:t>
      </w:r>
      <w:r w:rsidRPr="00CD1E83">
        <w:rPr>
          <w:sz w:val="28"/>
          <w:szCs w:val="28"/>
          <w:lang w:val="kk-KZ"/>
        </w:rPr>
        <w:t xml:space="preserve"> </w:t>
      </w:r>
      <w:r w:rsidRPr="003801C8">
        <w:rPr>
          <w:sz w:val="28"/>
          <w:szCs w:val="28"/>
          <w:lang w:val="kk-KZ"/>
        </w:rPr>
        <w:t>да бюрократиялық ұйым қолдануға тиімді емес, онша өміршең емес.</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Г.Гантт жұмысшылар</w:t>
      </w:r>
      <w:r>
        <w:rPr>
          <w:sz w:val="28"/>
          <w:szCs w:val="28"/>
          <w:lang w:val="kk-KZ"/>
        </w:rPr>
        <w:t>дың алдына қойылатын мақсаттары</w:t>
      </w:r>
      <w:r w:rsidRPr="003801C8">
        <w:rPr>
          <w:sz w:val="28"/>
          <w:szCs w:val="28"/>
          <w:lang w:val="kk-KZ"/>
        </w:rPr>
        <w:t xml:space="preserve">мен және оларға бөлінетін жұмыстарын, оларға жасалатын жеңілдіктер мен сый- ақының жаңа жүйесін жасады. </w:t>
      </w:r>
      <w:r>
        <w:rPr>
          <w:sz w:val="28"/>
          <w:szCs w:val="28"/>
          <w:lang w:val="kk-KZ"/>
        </w:rPr>
        <w:t>Еге</w:t>
      </w:r>
      <w:r w:rsidRPr="003801C8">
        <w:rPr>
          <w:sz w:val="28"/>
          <w:szCs w:val="28"/>
          <w:lang w:val="kk-KZ"/>
        </w:rPr>
        <w:t>рде Тейлордың жүйесі бойынша барлық жұмысшылар бірдей жалақы алатын болса, ал, Г.Ганттың жүйесі бойынша әр жұмысшы өндірген еңбегіне байланысты сыйақы мен жалақы алу жүйесін енгізді. Осы арқылы өндірістегі адамдық фактор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ХХ ғасырдың соңында басқарудың жаңа тәсілі қаланды. Осы теорияның негізін қалаушы француз кәсіпкері А.Файол және оны жақтаушылар Д.Муни, А.Рейли Дл.Гулик, Р.Урвиг, Р.Дейвис, Г.Кунтц, С.Доннел есімдерімен тығыз байланысты. Олар классикалық мектептің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Д.Муни , А.Рейли басқарудың әмбебеп принциптерін ойластырды. </w:t>
      </w:r>
      <w:r w:rsidRPr="00775411">
        <w:rPr>
          <w:sz w:val="28"/>
          <w:szCs w:val="28"/>
          <w:lang w:val="kk-KZ"/>
        </w:rPr>
        <w:t xml:space="preserve">          </w:t>
      </w:r>
      <w:r w:rsidRPr="003801C8">
        <w:rPr>
          <w:sz w:val="28"/>
          <w:szCs w:val="28"/>
          <w:lang w:val="kk-KZ"/>
        </w:rPr>
        <w:t xml:space="preserve">А. Файол практикалық тәжірибені жинақтау негізінде басқару- бұл кәсіпорын мүмкіншіліктерін барынша пайдаланып, оны белгілі бір мақсатқа жетелеу деген қорытындыға келді. </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Классикалық үлгідегі басқаруда адамгершілік факторлары : әділетті төлем ақы, экономикалық жабдықтау, жұмысшылар арасындағы формальды функционалдық қарым- қатынасты құру сияқты тармақтар ақсап қалды. Мұндай мәселелерді шешуде қызметкерлердің шығармашылық, жан- жақтылық қасиеттерін тәжірибеде қолдана отырып,  өндіріс тиімділігін арттыруда психологиялық климатты жақсартуға әлеуметтанушылар мен психологтарды тартты. Өндірістегі «адамгершілік қатынастар» бақылана отырып, өндіріс тиімділігін арттыру ұжымның ұйымшылдығынан туындайтынын дәлелдеді. Сөйтіп, 1930 жылдардан бастап тәжірибеде қолданылуда. Бұл бағыт американдық әлеуметтанушы ғалым М.П.Фоллет және Э.Мэйо есімдерімен тығыз байланысты. Тәжірибеде еңбекті нақты ұйымдастырып басқару және материалдық жабдықтауан бұрын ұжымдағы адамдардың жақсы қарым-қатынастары өндіріс тиімділігін арттырды. Өйткені, жоғары тиімді еңбекке адамдардың тек экономикалық қызығушылықтары есем, өз еңбегіне деген қанағаттанарлығы.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М.Фоллет еңбектерінде алғаш рет басқару беделі және авторитет қарастырылды. Ол ұжымда конфликтік жағдайлар туындамас үшін, менеджер ұжымдық </w:t>
      </w:r>
      <w:r>
        <w:rPr>
          <w:sz w:val="28"/>
          <w:szCs w:val="28"/>
          <w:lang w:val="kk-KZ"/>
        </w:rPr>
        <w:t>түсініспеушілі</w:t>
      </w:r>
      <w:r w:rsidRPr="003801C8">
        <w:rPr>
          <w:sz w:val="28"/>
          <w:szCs w:val="28"/>
          <w:lang w:val="kk-KZ"/>
        </w:rPr>
        <w:t>кті дұрыс шешіп, келісімге келтіре отырып басқаруды ұсынды. М.Фоллет басқару дегеніміз- басқа біреудің ақыл- ойы мен еңбегін қолдана отырып өндірісті тиімді ұйымдастыру деді.</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Математика және есептеуіш техниканың қарқында дамуы жаңа басқару үлгідегі мектептің қалыптасуына әкеп соқты. Басқарушылық ойдың жаңа </w:t>
      </w:r>
      <w:r w:rsidRPr="003801C8">
        <w:rPr>
          <w:sz w:val="28"/>
          <w:szCs w:val="28"/>
          <w:lang w:val="kk-KZ"/>
        </w:rPr>
        <w:lastRenderedPageBreak/>
        <w:t>даму дәуірі қазіргі сандық әдіс негізінде басқаруда математика мен компьютерді қолдану арқылы шешумен байланысты. Осының негізінде басқару ғылымдары немесе сандық ықпал мектептері өмірге келді. Бұл мектептің негізгі өкілдері: американдық ғалымдар К.Черчмен, Р.Акоф, Л.Берталанфи, Д.Марч, Г.Саймон, Р.Форестор .</w:t>
      </w:r>
    </w:p>
    <w:p w:rsidR="00747737" w:rsidRPr="007154C9"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Процестік тәсіл басқарудың басқару қызметтерінің бір- бірімен үзіліссіз жағдайы етіп қарастырады. </w:t>
      </w:r>
      <w:r w:rsidRPr="00747737">
        <w:rPr>
          <w:sz w:val="28"/>
          <w:szCs w:val="28"/>
          <w:lang w:val="kk-KZ"/>
        </w:rPr>
        <w:t>Ол қазірде кеңінен қолданылып келуде. Бұл тәсіл алғаш рет классикалық үлгідегі мектеп жақтастарының ұсыныстарынан туындаған. Олар мұны бір</w:t>
      </w:r>
      <w:r>
        <w:rPr>
          <w:sz w:val="28"/>
          <w:szCs w:val="28"/>
          <w:lang w:val="kk-KZ"/>
        </w:rPr>
        <w:t xml:space="preserve"> </w:t>
      </w:r>
      <w:r w:rsidRPr="00747737">
        <w:rPr>
          <w:sz w:val="28"/>
          <w:szCs w:val="28"/>
          <w:lang w:val="kk-KZ"/>
        </w:rPr>
        <w:t>мезгілдегі үздіксіз әрекет ретінде емес, үздіксіз жалғасытырылатын әрекеттер ретінде қарастырды</w:t>
      </w:r>
      <w:r>
        <w:rPr>
          <w:sz w:val="28"/>
          <w:szCs w:val="28"/>
          <w:lang w:val="kk-KZ"/>
        </w:rPr>
        <w:t xml:space="preserve">. </w:t>
      </w:r>
      <w:r w:rsidRPr="007154C9">
        <w:rPr>
          <w:sz w:val="28"/>
          <w:szCs w:val="28"/>
          <w:lang w:val="kk-KZ"/>
        </w:rPr>
        <w:t>Басқаруды жоспарлауда негізінен мына функцияларды көрсетеді: ұйымдастыру, басқару, мотивация, координация, бақылау, зерттеу, бағалау, шешім қабылдау, қызметкерлерді таңдау, өкілеттілік, келіссөз жүргізу және келісім- шарт жасау.</w:t>
      </w:r>
    </w:p>
    <w:p w:rsidR="00747737" w:rsidRPr="00C9153D"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Ситуациялық тәсіл ХХ ғасырдың 60- шы жылдарында менеджментте жаңа бағытта қалыптасты. </w:t>
      </w:r>
      <w:r w:rsidRPr="00747737">
        <w:rPr>
          <w:sz w:val="28"/>
          <w:szCs w:val="28"/>
          <w:lang w:val="kk-KZ"/>
        </w:rPr>
        <w:t>Әр түрлі жағдайды қарастырудың басты ерекшелігі әрбір ұйымдық басқарушылық мәселені шешуді нақты қалыптасқан жағдай мен байланыстыруды талап етеді.  Өзінің зерттеу негізінде бұл мектеп кәсіпорын ұйымының жұмыстарын қарастыруын, олардың белгілі нақты жағдайда жұмыс атқаруын ескереді.</w:t>
      </w:r>
      <w:r>
        <w:rPr>
          <w:sz w:val="28"/>
          <w:szCs w:val="28"/>
          <w:lang w:val="kk-KZ"/>
        </w:rPr>
        <w:t xml:space="preserve"> </w:t>
      </w:r>
      <w:r w:rsidRPr="00C9153D">
        <w:rPr>
          <w:sz w:val="28"/>
          <w:szCs w:val="28"/>
          <w:lang w:val="kk-KZ"/>
        </w:rPr>
        <w:t>Ситуациялық мектепті өндіріс тиімділігін арттыруда ең тиімді әдіс ретінде қарастырылуда.</w:t>
      </w:r>
    </w:p>
    <w:p w:rsidR="00747737" w:rsidRPr="00747737" w:rsidRDefault="00747737" w:rsidP="00747737">
      <w:pPr>
        <w:pStyle w:val="a5"/>
        <w:spacing w:before="0" w:beforeAutospacing="0" w:after="0" w:afterAutospacing="0"/>
        <w:jc w:val="both"/>
        <w:rPr>
          <w:sz w:val="28"/>
          <w:szCs w:val="28"/>
          <w:lang w:val="kk-KZ"/>
        </w:rPr>
      </w:pPr>
      <w:r>
        <w:rPr>
          <w:sz w:val="28"/>
          <w:szCs w:val="28"/>
          <w:lang w:val="kk-KZ"/>
        </w:rPr>
        <w:tab/>
      </w:r>
      <w:r w:rsidRPr="00C9153D">
        <w:rPr>
          <w:sz w:val="28"/>
          <w:szCs w:val="28"/>
          <w:lang w:val="kk-KZ"/>
        </w:rPr>
        <w:t>Қорыта айтқанда, менеджментте әр түрлі мектпетірдің негіз</w:t>
      </w:r>
      <w:r>
        <w:rPr>
          <w:sz w:val="28"/>
          <w:szCs w:val="28"/>
          <w:lang w:val="kk-KZ"/>
        </w:rPr>
        <w:t>д</w:t>
      </w:r>
      <w:r w:rsidRPr="00C9153D">
        <w:rPr>
          <w:sz w:val="28"/>
          <w:szCs w:val="28"/>
          <w:lang w:val="kk-KZ"/>
        </w:rPr>
        <w:t>ерінің қалыптасып, дамуы менеджменттің одан әр дамып, өркендеуі</w:t>
      </w:r>
      <w:r>
        <w:rPr>
          <w:sz w:val="28"/>
          <w:szCs w:val="28"/>
          <w:lang w:val="kk-KZ"/>
        </w:rPr>
        <w:t>не әсер етті. Жоғарыда аталаған</w:t>
      </w:r>
      <w:r w:rsidRPr="00C9153D">
        <w:rPr>
          <w:sz w:val="28"/>
          <w:szCs w:val="28"/>
          <w:lang w:val="kk-KZ"/>
        </w:rPr>
        <w:t xml:space="preserve"> м</w:t>
      </w:r>
      <w:r>
        <w:rPr>
          <w:sz w:val="28"/>
          <w:szCs w:val="28"/>
          <w:lang w:val="kk-KZ"/>
        </w:rPr>
        <w:t>е</w:t>
      </w:r>
      <w:r w:rsidRPr="00C9153D">
        <w:rPr>
          <w:sz w:val="28"/>
          <w:szCs w:val="28"/>
          <w:lang w:val="kk-KZ"/>
        </w:rPr>
        <w:t>к</w:t>
      </w:r>
      <w:r>
        <w:rPr>
          <w:sz w:val="28"/>
          <w:szCs w:val="28"/>
          <w:lang w:val="kk-KZ"/>
        </w:rPr>
        <w:t>т</w:t>
      </w:r>
      <w:r w:rsidRPr="00C9153D">
        <w:rPr>
          <w:sz w:val="28"/>
          <w:szCs w:val="28"/>
          <w:lang w:val="kk-KZ"/>
        </w:rPr>
        <w:t xml:space="preserve">ептер тәсілдері қазіргі заманда өзгерістерге ұщырап, оларға жаңа заманға сай жаңашылдықтар енігізіліп келуде. </w:t>
      </w:r>
      <w:r w:rsidRPr="00747737">
        <w:rPr>
          <w:sz w:val="28"/>
          <w:szCs w:val="28"/>
          <w:lang w:val="kk-KZ"/>
        </w:rPr>
        <w:t>Менеджментте қазірге дейін осы мектептердің тәсілдері қолдануда. Болашақты болжауда нарықтақ экономиканың тұрақсыздығы менеджменттің жан- жанқты дамуына әкеп соғуда.</w:t>
      </w:r>
    </w:p>
    <w:p w:rsidR="00747737" w:rsidRDefault="00747737" w:rsidP="00747737">
      <w:pPr>
        <w:pStyle w:val="a5"/>
        <w:spacing w:before="0" w:beforeAutospacing="0" w:after="0" w:afterAutospacing="0"/>
        <w:jc w:val="both"/>
        <w:rPr>
          <w:sz w:val="28"/>
          <w:szCs w:val="28"/>
          <w:lang w:val="kk-KZ"/>
        </w:rPr>
      </w:pPr>
      <w:r>
        <w:rPr>
          <w:sz w:val="28"/>
          <w:szCs w:val="28"/>
          <w:lang w:val="kk-KZ"/>
        </w:rPr>
        <w:tab/>
      </w: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Pr="00C9153D" w:rsidRDefault="00747737" w:rsidP="00747737">
      <w:pPr>
        <w:tabs>
          <w:tab w:val="left" w:pos="8790"/>
        </w:tabs>
        <w:autoSpaceDE w:val="0"/>
        <w:autoSpaceDN w:val="0"/>
        <w:adjustRightInd w:val="0"/>
        <w:jc w:val="both"/>
        <w:rPr>
          <w:sz w:val="28"/>
          <w:szCs w:val="28"/>
          <w:lang w:val="kk-KZ"/>
        </w:rPr>
      </w:pP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ab/>
      </w:r>
    </w:p>
    <w:p w:rsidR="00747737" w:rsidRPr="00747737" w:rsidRDefault="00747737" w:rsidP="00747737">
      <w:pPr>
        <w:shd w:val="clear" w:color="auto" w:fill="FFFFFF"/>
        <w:jc w:val="both"/>
        <w:rPr>
          <w:color w:val="000000"/>
          <w:sz w:val="28"/>
          <w:szCs w:val="28"/>
          <w:lang w:val="kk-KZ"/>
        </w:rPr>
      </w:pPr>
    </w:p>
    <w:p w:rsidR="00747737" w:rsidRPr="00747737" w:rsidRDefault="00747737" w:rsidP="00747737">
      <w:pPr>
        <w:shd w:val="clear" w:color="auto" w:fill="FFFFFF"/>
        <w:jc w:val="both"/>
        <w:rPr>
          <w:color w:val="000000"/>
          <w:sz w:val="28"/>
          <w:szCs w:val="28"/>
          <w:lang w:val="kk-KZ"/>
        </w:rPr>
      </w:pPr>
    </w:p>
    <w:p w:rsidR="003E758E" w:rsidRPr="00747737" w:rsidRDefault="003E758E">
      <w:pPr>
        <w:rPr>
          <w:lang w:val="kk-KZ"/>
        </w:rPr>
      </w:pPr>
    </w:p>
    <w:sectPr w:rsidR="003E758E" w:rsidRPr="00747737">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643" w:rsidRDefault="00E13643">
      <w:r>
        <w:separator/>
      </w:r>
    </w:p>
  </w:endnote>
  <w:endnote w:type="continuationSeparator" w:id="0">
    <w:p w:rsidR="00E13643" w:rsidRDefault="00E13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altName w:val="MS Mincho"/>
    <w:panose1 w:val="00000000000000000000"/>
    <w:charset w:val="80"/>
    <w:family w:val="auto"/>
    <w:notTrueType/>
    <w:pitch w:val="default"/>
    <w:sig w:usb0="00000201"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643" w:rsidRDefault="00E13643">
      <w:r>
        <w:separator/>
      </w:r>
    </w:p>
  </w:footnote>
  <w:footnote w:type="continuationSeparator" w:id="0">
    <w:p w:rsidR="00E13643" w:rsidRDefault="00E136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2E7" w:rsidRDefault="00747737">
    <w:pPr>
      <w:pStyle w:val="a3"/>
      <w:jc w:val="center"/>
    </w:pPr>
    <w:r>
      <w:fldChar w:fldCharType="begin"/>
    </w:r>
    <w:r>
      <w:instrText>PAGE   \* MERGEFORMAT</w:instrText>
    </w:r>
    <w:r>
      <w:fldChar w:fldCharType="separate"/>
    </w:r>
    <w:r w:rsidR="00AB2945">
      <w:rPr>
        <w:noProof/>
      </w:rPr>
      <w:t>3</w:t>
    </w:r>
    <w:r>
      <w:fldChar w:fldCharType="end"/>
    </w:r>
  </w:p>
  <w:p w:rsidR="00877101" w:rsidRDefault="00E1364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CF3"/>
    <w:rsid w:val="003A7E84"/>
    <w:rsid w:val="003E758E"/>
    <w:rsid w:val="004C5CF3"/>
    <w:rsid w:val="006C30F2"/>
    <w:rsid w:val="00747737"/>
    <w:rsid w:val="00AB2945"/>
    <w:rsid w:val="00E136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7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47737"/>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747737"/>
    <w:rPr>
      <w:rFonts w:ascii="Times New Roman" w:eastAsia="Times New Roman" w:hAnsi="Times New Roman" w:cs="Times New Roman"/>
      <w:sz w:val="24"/>
      <w:szCs w:val="24"/>
      <w:lang w:val="x-none" w:eastAsia="x-none"/>
    </w:rPr>
  </w:style>
  <w:style w:type="paragraph" w:styleId="a5">
    <w:name w:val="Normal (Web)"/>
    <w:basedOn w:val="a"/>
    <w:uiPriority w:val="99"/>
    <w:rsid w:val="0074773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7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47737"/>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747737"/>
    <w:rPr>
      <w:rFonts w:ascii="Times New Roman" w:eastAsia="Times New Roman" w:hAnsi="Times New Roman" w:cs="Times New Roman"/>
      <w:sz w:val="24"/>
      <w:szCs w:val="24"/>
      <w:lang w:val="x-none" w:eastAsia="x-none"/>
    </w:rPr>
  </w:style>
  <w:style w:type="paragraph" w:styleId="a5">
    <w:name w:val="Normal (Web)"/>
    <w:basedOn w:val="a"/>
    <w:uiPriority w:val="99"/>
    <w:rsid w:val="0074773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1067</Words>
  <Characters>6088</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2023-10-29T18:21:00Z</dcterms:created>
  <dcterms:modified xsi:type="dcterms:W3CDTF">2023-10-29T18:21:00Z</dcterms:modified>
</cp:coreProperties>
</file>